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F8" w:rsidRDefault="00FC7334" w:rsidP="005F48F8">
      <w:pPr>
        <w:pStyle w:val="1"/>
        <w:spacing w:before="65"/>
        <w:jc w:val="center"/>
        <w:rPr>
          <w:spacing w:val="-3"/>
        </w:rPr>
      </w:pPr>
      <w:bookmarkStart w:id="0" w:name="_GoBack"/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5F48F8" w:rsidRDefault="005F48F8" w:rsidP="005F48F8">
      <w:pPr>
        <w:pStyle w:val="1"/>
        <w:spacing w:before="65"/>
        <w:jc w:val="center"/>
        <w:rPr>
          <w:spacing w:val="1"/>
        </w:rPr>
      </w:pPr>
      <w:r>
        <w:rPr>
          <w:spacing w:val="1"/>
        </w:rPr>
        <w:t>ОБЩЕСТВОЗНАНИЕ</w:t>
      </w:r>
    </w:p>
    <w:p w:rsidR="00C246FD" w:rsidRDefault="00FC7334" w:rsidP="005F48F8">
      <w:pPr>
        <w:pStyle w:val="1"/>
        <w:spacing w:before="65"/>
        <w:jc w:val="center"/>
        <w:rPr>
          <w:spacing w:val="-2"/>
        </w:rPr>
      </w:pPr>
      <w:r>
        <w:t>6-9</w:t>
      </w:r>
      <w:r>
        <w:rPr>
          <w:spacing w:val="-2"/>
        </w:rPr>
        <w:t xml:space="preserve"> </w:t>
      </w:r>
      <w:r>
        <w:t>классы</w:t>
      </w:r>
    </w:p>
    <w:p w:rsidR="00C246FD" w:rsidRDefault="00861E46" w:rsidP="005F48F8">
      <w:pPr>
        <w:pStyle w:val="1"/>
        <w:spacing w:before="65"/>
        <w:jc w:val="center"/>
        <w:rPr>
          <w:b w:val="0"/>
          <w:sz w:val="26"/>
        </w:rPr>
      </w:pPr>
      <w:r>
        <w:rPr>
          <w:spacing w:val="-2"/>
        </w:rPr>
        <w:t>2023-2024</w:t>
      </w:r>
      <w:r w:rsidR="005F48F8">
        <w:rPr>
          <w:spacing w:val="-2"/>
        </w:rPr>
        <w:t>учебный год</w:t>
      </w:r>
    </w:p>
    <w:bookmarkEnd w:id="0"/>
    <w:p w:rsidR="00C246FD" w:rsidRDefault="00C246FD">
      <w:pPr>
        <w:pStyle w:val="a3"/>
        <w:spacing w:before="2"/>
        <w:ind w:left="0" w:firstLine="0"/>
        <w:jc w:val="left"/>
        <w:rPr>
          <w:b/>
          <w:sz w:val="21"/>
        </w:rPr>
      </w:pPr>
    </w:p>
    <w:p w:rsidR="00C246FD" w:rsidRDefault="00FC7334">
      <w:pPr>
        <w:pStyle w:val="1"/>
        <w:spacing w:line="274" w:lineRule="exact"/>
        <w:ind w:left="3071"/>
        <w:jc w:val="both"/>
      </w:pPr>
      <w:r>
        <w:t>Место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C246FD" w:rsidRDefault="00FC7334">
      <w:pPr>
        <w:pStyle w:val="a3"/>
        <w:ind w:right="101" w:firstLine="427"/>
      </w:pPr>
      <w:r>
        <w:t>Предмет «Обществознание» на базовом уровне изучается на ступени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обязательного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6-9</w:t>
      </w:r>
      <w:r>
        <w:rPr>
          <w:spacing w:val="-1"/>
        </w:rPr>
        <w:t xml:space="preserve"> </w:t>
      </w:r>
      <w:r>
        <w:t>классах 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ч.</w:t>
      </w:r>
    </w:p>
    <w:p w:rsidR="00C246FD" w:rsidRDefault="00FC7334" w:rsidP="00FC7334">
      <w:pPr>
        <w:pStyle w:val="a3"/>
        <w:ind w:right="102"/>
        <w:rPr>
          <w:sz w:val="23"/>
        </w:rPr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 подобран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 образования, возрастных потребностей и познавательных возможностей учащихся</w:t>
      </w:r>
      <w:r>
        <w:rPr>
          <w:spacing w:val="1"/>
        </w:rPr>
        <w:t xml:space="preserve"> </w:t>
      </w:r>
      <w:r>
        <w:t>6-9</w:t>
      </w:r>
      <w:r>
        <w:rPr>
          <w:spacing w:val="-1"/>
        </w:rPr>
        <w:t xml:space="preserve"> </w:t>
      </w:r>
      <w:r>
        <w:t>классов.</w:t>
      </w:r>
    </w:p>
    <w:p w:rsidR="00C246FD" w:rsidRDefault="00FC7334">
      <w:pPr>
        <w:pStyle w:val="a3"/>
        <w:ind w:right="103"/>
      </w:pPr>
      <w:r>
        <w:t>Обществоведческое образование на уровне основного общего образования способствует</w:t>
      </w:r>
      <w:r>
        <w:rPr>
          <w:spacing w:val="1"/>
        </w:rPr>
        <w:t xml:space="preserve"> </w:t>
      </w:r>
      <w:r>
        <w:t>формированию систематизированных знаний об обществе, обогащению социального 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человеческого</w:t>
      </w:r>
      <w:r>
        <w:rPr>
          <w:spacing w:val="-57"/>
        </w:rPr>
        <w:t xml:space="preserve"> </w:t>
      </w:r>
      <w:r>
        <w:t>взаимодействия. Ключевую роль играет развитие способности обучающихся к пониманию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мировоззренческих,</w:t>
      </w:r>
      <w:r>
        <w:rPr>
          <w:spacing w:val="1"/>
        </w:rPr>
        <w:t xml:space="preserve"> </w:t>
      </w:r>
      <w:r>
        <w:t>ценностно-мотивационных,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обществоведческого образования в основной школе связан в большей степени с усвоением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способностью</w:t>
      </w:r>
      <w:r>
        <w:rPr>
          <w:spacing w:val="32"/>
        </w:rPr>
        <w:t xml:space="preserve"> </w:t>
      </w:r>
      <w:r>
        <w:t>воспроизводить</w:t>
      </w:r>
      <w:r>
        <w:rPr>
          <w:spacing w:val="32"/>
        </w:rPr>
        <w:t xml:space="preserve"> </w:t>
      </w:r>
      <w:r>
        <w:t>изученный</w:t>
      </w:r>
      <w:r>
        <w:rPr>
          <w:spacing w:val="32"/>
        </w:rPr>
        <w:t xml:space="preserve"> </w:t>
      </w:r>
      <w:r>
        <w:t>материал,</w:t>
      </w:r>
      <w:r>
        <w:rPr>
          <w:spacing w:val="31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овладением</w:t>
      </w:r>
    </w:p>
    <w:p w:rsidR="00C246FD" w:rsidRDefault="00FC7334">
      <w:pPr>
        <w:pStyle w:val="a3"/>
        <w:spacing w:before="63" w:line="237" w:lineRule="auto"/>
        <w:ind w:right="112" w:firstLine="0"/>
      </w:pPr>
      <w:r>
        <w:t>навыка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учащихся.</w:t>
      </w:r>
    </w:p>
    <w:p w:rsidR="00C246FD" w:rsidRDefault="00FC7334">
      <w:pPr>
        <w:pStyle w:val="a3"/>
        <w:spacing w:before="1"/>
        <w:ind w:right="108"/>
      </w:pPr>
      <w:r>
        <w:t>Отбор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простых,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60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науки. При этом, на уровне основного общего образования изучение обществознания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потенциала данной науки для социализации подростков, формирования их мировоззренческих</w:t>
      </w:r>
      <w:r>
        <w:rPr>
          <w:spacing w:val="-57"/>
        </w:rPr>
        <w:t xml:space="preserve"> </w:t>
      </w:r>
      <w:r>
        <w:t>убеждений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</w:p>
    <w:p w:rsidR="00C246FD" w:rsidRDefault="00FC7334">
      <w:pPr>
        <w:pStyle w:val="a3"/>
        <w:ind w:right="110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 образования являются</w:t>
      </w:r>
    </w:p>
    <w:p w:rsidR="00C246FD" w:rsidRDefault="00FC7334">
      <w:pPr>
        <w:pStyle w:val="a4"/>
        <w:numPr>
          <w:ilvl w:val="1"/>
          <w:numId w:val="2"/>
        </w:numPr>
        <w:tabs>
          <w:tab w:val="left" w:pos="650"/>
        </w:tabs>
        <w:spacing w:before="137"/>
        <w:ind w:left="649" w:hanging="172"/>
        <w:rPr>
          <w:sz w:val="24"/>
        </w:rPr>
      </w:pPr>
      <w:r>
        <w:rPr>
          <w:b/>
          <w:sz w:val="24"/>
        </w:rPr>
        <w:t>систематизация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учащихся;</w:t>
      </w:r>
    </w:p>
    <w:p w:rsidR="00C246FD" w:rsidRDefault="00FC7334">
      <w:pPr>
        <w:pStyle w:val="a4"/>
        <w:numPr>
          <w:ilvl w:val="1"/>
          <w:numId w:val="2"/>
        </w:numPr>
        <w:tabs>
          <w:tab w:val="left" w:pos="674"/>
        </w:tabs>
        <w:spacing w:before="133"/>
        <w:ind w:right="106" w:firstLine="360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личности в период ранней юности, ее духовно-нравственной, политической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культуры, экономического образа мышления, социального поведения, 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гуманитарных дисциплин;</w:t>
      </w:r>
    </w:p>
    <w:p w:rsidR="00C246FD" w:rsidRDefault="00FC7334">
      <w:pPr>
        <w:pStyle w:val="a4"/>
        <w:numPr>
          <w:ilvl w:val="1"/>
          <w:numId w:val="2"/>
        </w:numPr>
        <w:tabs>
          <w:tab w:val="left" w:pos="712"/>
        </w:tabs>
        <w:spacing w:before="138" w:line="237" w:lineRule="auto"/>
        <w:ind w:right="108" w:firstLine="360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C246FD" w:rsidRDefault="00FC7334">
      <w:pPr>
        <w:pStyle w:val="a4"/>
        <w:numPr>
          <w:ilvl w:val="1"/>
          <w:numId w:val="2"/>
        </w:numPr>
        <w:tabs>
          <w:tab w:val="left" w:pos="714"/>
        </w:tabs>
        <w:spacing w:before="139"/>
        <w:ind w:right="103" w:firstLine="360"/>
        <w:rPr>
          <w:sz w:val="24"/>
        </w:rPr>
      </w:pP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 его сферах, правовом регулировании общественных отношений,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социальной средой и выполнения типичных социальных ролей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 в учреждениях системы среднего и высшего профессионального образования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самообразования </w:t>
      </w:r>
    </w:p>
    <w:p w:rsidR="00C246FD" w:rsidRDefault="00FC7334">
      <w:pPr>
        <w:pStyle w:val="a4"/>
        <w:numPr>
          <w:ilvl w:val="1"/>
          <w:numId w:val="2"/>
        </w:numPr>
        <w:tabs>
          <w:tab w:val="left" w:pos="710"/>
        </w:tabs>
        <w:spacing w:before="134"/>
        <w:ind w:right="110" w:firstLine="360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 освоение способов познавательной, коммуникативной, практической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C246FD" w:rsidRDefault="00FC7334">
      <w:pPr>
        <w:pStyle w:val="a4"/>
        <w:numPr>
          <w:ilvl w:val="1"/>
          <w:numId w:val="2"/>
        </w:numPr>
        <w:tabs>
          <w:tab w:val="left" w:pos="657"/>
        </w:tabs>
        <w:spacing w:before="136"/>
        <w:ind w:right="106" w:firstLine="360"/>
        <w:rPr>
          <w:sz w:val="24"/>
        </w:rPr>
      </w:pPr>
      <w:r>
        <w:rPr>
          <w:b/>
          <w:sz w:val="24"/>
        </w:rPr>
        <w:t xml:space="preserve">формирование опыта </w:t>
      </w:r>
      <w:r>
        <w:rPr>
          <w:sz w:val="24"/>
        </w:rPr>
        <w:t>применения полученных знаний и умений для решения 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средствами защите правопорядка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C246FD" w:rsidRDefault="00FC7334">
      <w:pPr>
        <w:pStyle w:val="a3"/>
        <w:spacing w:before="131"/>
        <w:ind w:right="110"/>
      </w:pPr>
      <w:r>
        <w:rPr>
          <w:b/>
        </w:rPr>
        <w:lastRenderedPageBreak/>
        <w:t xml:space="preserve">Задачами </w:t>
      </w:r>
      <w:r>
        <w:t>реализации примерной программы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«Обществознания» 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 образования являются:</w:t>
      </w:r>
    </w:p>
    <w:p w:rsidR="00C246FD" w:rsidRDefault="00FC7334">
      <w:pPr>
        <w:pStyle w:val="a4"/>
        <w:numPr>
          <w:ilvl w:val="1"/>
          <w:numId w:val="2"/>
        </w:numPr>
        <w:tabs>
          <w:tab w:val="left" w:pos="844"/>
        </w:tabs>
        <w:spacing w:before="139" w:line="237" w:lineRule="auto"/>
        <w:ind w:right="105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правосознания,</w:t>
      </w:r>
      <w:r>
        <w:rPr>
          <w:spacing w:val="1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культуры,</w:t>
      </w:r>
    </w:p>
    <w:p w:rsidR="00C246FD" w:rsidRDefault="00FC7334">
      <w:pPr>
        <w:pStyle w:val="a3"/>
        <w:spacing w:before="63" w:line="237" w:lineRule="auto"/>
        <w:ind w:right="113" w:firstLine="0"/>
      </w:pPr>
      <w:r>
        <w:t>способности ставить цели и строить жизненные планы, способности к осознанию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социуме;</w:t>
      </w:r>
    </w:p>
    <w:p w:rsidR="00C246FD" w:rsidRDefault="00FC7334">
      <w:pPr>
        <w:pStyle w:val="a4"/>
        <w:numPr>
          <w:ilvl w:val="1"/>
          <w:numId w:val="2"/>
        </w:numPr>
        <w:tabs>
          <w:tab w:val="left" w:pos="674"/>
        </w:tabs>
        <w:spacing w:before="137"/>
        <w:ind w:right="111" w:firstLine="360"/>
        <w:rPr>
          <w:sz w:val="24"/>
        </w:rPr>
      </w:pPr>
      <w:r>
        <w:rPr>
          <w:sz w:val="24"/>
        </w:rPr>
        <w:t>формирование знаний об обществе как целостной развивающейся системе в единстве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 и институтов;</w:t>
      </w:r>
    </w:p>
    <w:p w:rsidR="00C246FD" w:rsidRDefault="00FC7334">
      <w:pPr>
        <w:pStyle w:val="a4"/>
        <w:numPr>
          <w:ilvl w:val="1"/>
          <w:numId w:val="2"/>
        </w:numPr>
        <w:tabs>
          <w:tab w:val="left" w:pos="650"/>
        </w:tabs>
        <w:spacing w:before="136"/>
        <w:ind w:left="649" w:hanging="172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наук;</w:t>
      </w:r>
    </w:p>
    <w:p w:rsidR="00C246FD" w:rsidRDefault="00FC7334">
      <w:pPr>
        <w:pStyle w:val="a4"/>
        <w:numPr>
          <w:ilvl w:val="1"/>
          <w:numId w:val="2"/>
        </w:numPr>
        <w:tabs>
          <w:tab w:val="left" w:pos="657"/>
        </w:tabs>
        <w:spacing w:before="136" w:line="237" w:lineRule="auto"/>
        <w:ind w:right="105" w:firstLine="360"/>
        <w:rPr>
          <w:sz w:val="24"/>
        </w:rPr>
      </w:pPr>
      <w:r>
        <w:rPr>
          <w:sz w:val="24"/>
        </w:rPr>
        <w:t>овладение умениями выявлять причинно-следственные, функциональные, иерархические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социальных объектов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C246FD" w:rsidRDefault="00FC7334">
      <w:pPr>
        <w:pStyle w:val="a4"/>
        <w:numPr>
          <w:ilvl w:val="1"/>
          <w:numId w:val="2"/>
        </w:numPr>
        <w:tabs>
          <w:tab w:val="left" w:pos="736"/>
        </w:tabs>
        <w:spacing w:before="136"/>
        <w:ind w:right="109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 сообщества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C246FD" w:rsidRDefault="00FC7334">
      <w:pPr>
        <w:pStyle w:val="a4"/>
        <w:numPr>
          <w:ilvl w:val="1"/>
          <w:numId w:val="2"/>
        </w:numPr>
        <w:tabs>
          <w:tab w:val="left" w:pos="650"/>
        </w:tabs>
        <w:spacing w:before="136"/>
        <w:ind w:left="649" w:hanging="17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C246FD" w:rsidRDefault="00FC7334">
      <w:pPr>
        <w:pStyle w:val="a4"/>
        <w:numPr>
          <w:ilvl w:val="1"/>
          <w:numId w:val="2"/>
        </w:numPr>
        <w:tabs>
          <w:tab w:val="left" w:pos="710"/>
        </w:tabs>
        <w:spacing w:before="133"/>
        <w:ind w:right="115" w:firstLine="3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знания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C246FD" w:rsidRDefault="00FC7334">
      <w:pPr>
        <w:pStyle w:val="a4"/>
        <w:numPr>
          <w:ilvl w:val="1"/>
          <w:numId w:val="2"/>
        </w:numPr>
        <w:tabs>
          <w:tab w:val="left" w:pos="837"/>
        </w:tabs>
        <w:spacing w:before="133"/>
        <w:ind w:right="108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в источниках различного типа для реконструкции недостающих звеньев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 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C246FD" w:rsidRDefault="00FC7334">
      <w:pPr>
        <w:pStyle w:val="a3"/>
        <w:spacing w:before="134"/>
        <w:ind w:left="478" w:firstLine="0"/>
      </w:pPr>
      <w:r>
        <w:t>Образовательные</w:t>
      </w:r>
      <w:r>
        <w:rPr>
          <w:spacing w:val="-6"/>
        </w:rPr>
        <w:t xml:space="preserve"> </w:t>
      </w:r>
      <w:r>
        <w:t>задачи:</w:t>
      </w:r>
    </w:p>
    <w:p w:rsidR="00C246FD" w:rsidRDefault="00FC7334">
      <w:pPr>
        <w:pStyle w:val="a4"/>
        <w:numPr>
          <w:ilvl w:val="0"/>
          <w:numId w:val="1"/>
        </w:numPr>
        <w:tabs>
          <w:tab w:val="left" w:pos="826"/>
          <w:tab w:val="left" w:pos="827"/>
          <w:tab w:val="left" w:pos="1617"/>
          <w:tab w:val="left" w:pos="2632"/>
          <w:tab w:val="left" w:pos="3524"/>
          <w:tab w:val="left" w:pos="5988"/>
          <w:tab w:val="left" w:pos="7100"/>
          <w:tab w:val="left" w:pos="8666"/>
          <w:tab w:val="left" w:pos="9199"/>
        </w:tabs>
        <w:ind w:right="107" w:firstLine="360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ребенка</w:t>
      </w:r>
      <w:r>
        <w:rPr>
          <w:sz w:val="24"/>
        </w:rPr>
        <w:tab/>
        <w:t>видеть</w:t>
      </w:r>
      <w:r>
        <w:rPr>
          <w:sz w:val="24"/>
        </w:rPr>
        <w:tab/>
        <w:t>историко-культурный</w:t>
      </w:r>
      <w:r>
        <w:rPr>
          <w:sz w:val="24"/>
        </w:rPr>
        <w:tab/>
        <w:t>контекст</w:t>
      </w:r>
      <w:r>
        <w:rPr>
          <w:sz w:val="24"/>
        </w:rPr>
        <w:tab/>
        <w:t>окружающих</w:t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spacing w:val="-1"/>
          <w:sz w:val="24"/>
        </w:rPr>
        <w:t>вещей,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обществознания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:rsidR="00C246FD" w:rsidRDefault="00FC7334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right="107" w:firstLine="360"/>
        <w:jc w:val="left"/>
        <w:rPr>
          <w:sz w:val="24"/>
        </w:rPr>
      </w:pPr>
      <w:r>
        <w:rPr>
          <w:sz w:val="24"/>
        </w:rPr>
        <w:t>обучать</w:t>
      </w:r>
      <w:r>
        <w:rPr>
          <w:spacing w:val="3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30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C246FD" w:rsidRDefault="00FC7334">
      <w:pPr>
        <w:pStyle w:val="a4"/>
        <w:numPr>
          <w:ilvl w:val="0"/>
          <w:numId w:val="1"/>
        </w:numPr>
        <w:tabs>
          <w:tab w:val="left" w:pos="826"/>
          <w:tab w:val="left" w:pos="827"/>
          <w:tab w:val="left" w:pos="2453"/>
          <w:tab w:val="left" w:pos="4321"/>
          <w:tab w:val="left" w:pos="5877"/>
          <w:tab w:val="left" w:pos="6959"/>
          <w:tab w:val="left" w:pos="8657"/>
        </w:tabs>
        <w:ind w:right="109" w:firstLine="360"/>
        <w:jc w:val="left"/>
        <w:rPr>
          <w:sz w:val="24"/>
        </w:rPr>
      </w:pPr>
      <w:r>
        <w:rPr>
          <w:sz w:val="24"/>
        </w:rPr>
        <w:t>мотивировать</w:t>
      </w:r>
      <w:r>
        <w:rPr>
          <w:sz w:val="24"/>
        </w:rPr>
        <w:tab/>
        <w:t>познавательную</w:t>
      </w:r>
      <w:r>
        <w:rPr>
          <w:sz w:val="24"/>
        </w:rPr>
        <w:tab/>
        <w:t>деятельность</w:t>
      </w:r>
      <w:r>
        <w:rPr>
          <w:sz w:val="24"/>
        </w:rPr>
        <w:tab/>
        <w:t>методом</w:t>
      </w:r>
      <w:r>
        <w:rPr>
          <w:sz w:val="24"/>
        </w:rPr>
        <w:tab/>
        <w:t>практического</w:t>
      </w:r>
      <w:r>
        <w:rPr>
          <w:sz w:val="24"/>
        </w:rPr>
        <w:tab/>
      </w:r>
      <w:r>
        <w:rPr>
          <w:spacing w:val="-1"/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знаний;</w:t>
      </w:r>
    </w:p>
    <w:p w:rsidR="00C246FD" w:rsidRDefault="00FC7334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обучать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библиографическими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источниками;</w:t>
      </w:r>
    </w:p>
    <w:p w:rsidR="00C246FD" w:rsidRDefault="00FC7334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формировать 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ЗУН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</w:p>
    <w:p w:rsidR="00C246FD" w:rsidRDefault="00FC7334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478" w:right="834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C246FD" w:rsidRDefault="00FC7334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1"/>
        <w:ind w:left="826" w:hanging="349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C246FD" w:rsidRDefault="00FC7334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</w:p>
    <w:p w:rsidR="00C246FD" w:rsidRDefault="00FC7334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478" w:right="1775" w:firstLine="0"/>
        <w:jc w:val="left"/>
        <w:rPr>
          <w:sz w:val="24"/>
        </w:rPr>
      </w:pPr>
      <w:r>
        <w:rPr>
          <w:sz w:val="24"/>
        </w:rPr>
        <w:t>развивать потребность в самостоятельном освоении окружающего мира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C246FD" w:rsidRDefault="00FC7334">
      <w:pPr>
        <w:pStyle w:val="a4"/>
        <w:numPr>
          <w:ilvl w:val="0"/>
          <w:numId w:val="1"/>
        </w:numPr>
        <w:tabs>
          <w:tab w:val="left" w:pos="826"/>
          <w:tab w:val="left" w:pos="827"/>
          <w:tab w:val="left" w:pos="2472"/>
          <w:tab w:val="left" w:pos="4913"/>
          <w:tab w:val="left" w:pos="5373"/>
          <w:tab w:val="left" w:pos="6798"/>
          <w:tab w:val="left" w:pos="8181"/>
        </w:tabs>
        <w:spacing w:before="2" w:line="237" w:lineRule="auto"/>
        <w:ind w:right="110" w:firstLine="36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целеустремленность</w:t>
      </w:r>
      <w:r>
        <w:rPr>
          <w:sz w:val="24"/>
        </w:rPr>
        <w:tab/>
        <w:t>в</w:t>
      </w:r>
      <w:r>
        <w:rPr>
          <w:sz w:val="24"/>
        </w:rPr>
        <w:tab/>
        <w:t>овладении</w:t>
      </w:r>
      <w:r>
        <w:rPr>
          <w:sz w:val="24"/>
        </w:rPr>
        <w:tab/>
        <w:t>знаниями,</w:t>
      </w:r>
      <w:r>
        <w:rPr>
          <w:sz w:val="24"/>
        </w:rPr>
        <w:tab/>
      </w:r>
      <w:r>
        <w:rPr>
          <w:spacing w:val="-1"/>
          <w:sz w:val="24"/>
        </w:rPr>
        <w:t>самореализации,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C246FD" w:rsidRDefault="00FC7334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1"/>
        <w:ind w:left="826" w:hanging="349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C246FD" w:rsidRDefault="00FC7334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позицию.</w:t>
      </w:r>
    </w:p>
    <w:p w:rsidR="00C246FD" w:rsidRDefault="00C246FD">
      <w:pPr>
        <w:pStyle w:val="a3"/>
        <w:spacing w:before="5"/>
        <w:ind w:left="0" w:firstLine="0"/>
        <w:jc w:val="left"/>
      </w:pPr>
    </w:p>
    <w:p w:rsidR="00C246FD" w:rsidRDefault="00C246FD">
      <w:pPr>
        <w:rPr>
          <w:sz w:val="24"/>
        </w:rPr>
        <w:sectPr w:rsidR="00C246FD">
          <w:pgSz w:w="11910" w:h="16840"/>
          <w:pgMar w:top="340" w:right="600" w:bottom="280" w:left="1300" w:header="720" w:footer="720" w:gutter="0"/>
          <w:cols w:space="720"/>
        </w:sectPr>
      </w:pPr>
    </w:p>
    <w:p w:rsidR="00C246FD" w:rsidRPr="00FC7334" w:rsidRDefault="00C246FD" w:rsidP="00FC7334">
      <w:pPr>
        <w:tabs>
          <w:tab w:val="left" w:pos="1093"/>
        </w:tabs>
        <w:spacing w:before="63" w:line="237" w:lineRule="auto"/>
        <w:ind w:right="110"/>
        <w:rPr>
          <w:sz w:val="24"/>
        </w:rPr>
      </w:pPr>
    </w:p>
    <w:sectPr w:rsidR="00C246FD" w:rsidRPr="00FC7334">
      <w:pgSz w:w="11910" w:h="16840"/>
      <w:pgMar w:top="34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638F"/>
    <w:multiLevelType w:val="hybridMultilevel"/>
    <w:tmpl w:val="86ECA3BC"/>
    <w:lvl w:ilvl="0" w:tplc="DA545B0C">
      <w:numFmt w:val="bullet"/>
      <w:lvlText w:val="•"/>
      <w:lvlJc w:val="left"/>
      <w:pPr>
        <w:ind w:left="11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62D074">
      <w:start w:val="1"/>
      <w:numFmt w:val="decimal"/>
      <w:lvlText w:val="%2.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E1C8140">
      <w:numFmt w:val="bullet"/>
      <w:lvlText w:val="•"/>
      <w:lvlJc w:val="left"/>
      <w:pPr>
        <w:ind w:left="2097" w:hanging="284"/>
      </w:pPr>
      <w:rPr>
        <w:rFonts w:hint="default"/>
        <w:lang w:val="ru-RU" w:eastAsia="en-US" w:bidi="ar-SA"/>
      </w:rPr>
    </w:lvl>
    <w:lvl w:ilvl="3" w:tplc="E3E097AC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4" w:tplc="3F5E52E6">
      <w:numFmt w:val="bullet"/>
      <w:lvlText w:val="•"/>
      <w:lvlJc w:val="left"/>
      <w:pPr>
        <w:ind w:left="4074" w:hanging="284"/>
      </w:pPr>
      <w:rPr>
        <w:rFonts w:hint="default"/>
        <w:lang w:val="ru-RU" w:eastAsia="en-US" w:bidi="ar-SA"/>
      </w:rPr>
    </w:lvl>
    <w:lvl w:ilvl="5" w:tplc="AC84E03E">
      <w:numFmt w:val="bullet"/>
      <w:lvlText w:val="•"/>
      <w:lvlJc w:val="left"/>
      <w:pPr>
        <w:ind w:left="5063" w:hanging="284"/>
      </w:pPr>
      <w:rPr>
        <w:rFonts w:hint="default"/>
        <w:lang w:val="ru-RU" w:eastAsia="en-US" w:bidi="ar-SA"/>
      </w:rPr>
    </w:lvl>
    <w:lvl w:ilvl="6" w:tplc="2BCA2FD4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4DF2AD24">
      <w:numFmt w:val="bullet"/>
      <w:lvlText w:val="•"/>
      <w:lvlJc w:val="left"/>
      <w:pPr>
        <w:ind w:left="7040" w:hanging="284"/>
      </w:pPr>
      <w:rPr>
        <w:rFonts w:hint="default"/>
        <w:lang w:val="ru-RU" w:eastAsia="en-US" w:bidi="ar-SA"/>
      </w:rPr>
    </w:lvl>
    <w:lvl w:ilvl="8" w:tplc="EAF8C4CE">
      <w:numFmt w:val="bullet"/>
      <w:lvlText w:val="•"/>
      <w:lvlJc w:val="left"/>
      <w:pPr>
        <w:ind w:left="8029" w:hanging="284"/>
      </w:pPr>
      <w:rPr>
        <w:rFonts w:hint="default"/>
        <w:lang w:val="ru-RU" w:eastAsia="en-US" w:bidi="ar-SA"/>
      </w:rPr>
    </w:lvl>
  </w:abstractNum>
  <w:abstractNum w:abstractNumId="1">
    <w:nsid w:val="4B3D1F0B"/>
    <w:multiLevelType w:val="hybridMultilevel"/>
    <w:tmpl w:val="3896614C"/>
    <w:lvl w:ilvl="0" w:tplc="2C345270">
      <w:numFmt w:val="bullet"/>
      <w:lvlText w:val=""/>
      <w:lvlJc w:val="left"/>
      <w:pPr>
        <w:ind w:left="47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A69DAC">
      <w:numFmt w:val="bullet"/>
      <w:lvlText w:val=""/>
      <w:lvlJc w:val="left"/>
      <w:pPr>
        <w:ind w:left="11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965264">
      <w:numFmt w:val="bullet"/>
      <w:lvlText w:val="•"/>
      <w:lvlJc w:val="left"/>
      <w:pPr>
        <w:ind w:left="1538" w:hanging="171"/>
      </w:pPr>
      <w:rPr>
        <w:rFonts w:hint="default"/>
        <w:lang w:val="ru-RU" w:eastAsia="en-US" w:bidi="ar-SA"/>
      </w:rPr>
    </w:lvl>
    <w:lvl w:ilvl="3" w:tplc="20AA7522">
      <w:numFmt w:val="bullet"/>
      <w:lvlText w:val="•"/>
      <w:lvlJc w:val="left"/>
      <w:pPr>
        <w:ind w:left="2596" w:hanging="171"/>
      </w:pPr>
      <w:rPr>
        <w:rFonts w:hint="default"/>
        <w:lang w:val="ru-RU" w:eastAsia="en-US" w:bidi="ar-SA"/>
      </w:rPr>
    </w:lvl>
    <w:lvl w:ilvl="4" w:tplc="37A2BE92">
      <w:numFmt w:val="bullet"/>
      <w:lvlText w:val="•"/>
      <w:lvlJc w:val="left"/>
      <w:pPr>
        <w:ind w:left="3655" w:hanging="171"/>
      </w:pPr>
      <w:rPr>
        <w:rFonts w:hint="default"/>
        <w:lang w:val="ru-RU" w:eastAsia="en-US" w:bidi="ar-SA"/>
      </w:rPr>
    </w:lvl>
    <w:lvl w:ilvl="5" w:tplc="86C0FD7E">
      <w:numFmt w:val="bullet"/>
      <w:lvlText w:val="•"/>
      <w:lvlJc w:val="left"/>
      <w:pPr>
        <w:ind w:left="4713" w:hanging="171"/>
      </w:pPr>
      <w:rPr>
        <w:rFonts w:hint="default"/>
        <w:lang w:val="ru-RU" w:eastAsia="en-US" w:bidi="ar-SA"/>
      </w:rPr>
    </w:lvl>
    <w:lvl w:ilvl="6" w:tplc="98801520">
      <w:numFmt w:val="bullet"/>
      <w:lvlText w:val="•"/>
      <w:lvlJc w:val="left"/>
      <w:pPr>
        <w:ind w:left="5772" w:hanging="171"/>
      </w:pPr>
      <w:rPr>
        <w:rFonts w:hint="default"/>
        <w:lang w:val="ru-RU" w:eastAsia="en-US" w:bidi="ar-SA"/>
      </w:rPr>
    </w:lvl>
    <w:lvl w:ilvl="7" w:tplc="DEECC624">
      <w:numFmt w:val="bullet"/>
      <w:lvlText w:val="•"/>
      <w:lvlJc w:val="left"/>
      <w:pPr>
        <w:ind w:left="6830" w:hanging="171"/>
      </w:pPr>
      <w:rPr>
        <w:rFonts w:hint="default"/>
        <w:lang w:val="ru-RU" w:eastAsia="en-US" w:bidi="ar-SA"/>
      </w:rPr>
    </w:lvl>
    <w:lvl w:ilvl="8" w:tplc="C59A42EA">
      <w:numFmt w:val="bullet"/>
      <w:lvlText w:val="•"/>
      <w:lvlJc w:val="left"/>
      <w:pPr>
        <w:ind w:left="7889" w:hanging="1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46FD"/>
    <w:rsid w:val="005F48F8"/>
    <w:rsid w:val="00861E46"/>
    <w:rsid w:val="00C246FD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2E30C-1E27-498C-830D-2BDF122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СЕА</cp:lastModifiedBy>
  <cp:revision>5</cp:revision>
  <dcterms:created xsi:type="dcterms:W3CDTF">2023-09-21T16:44:00Z</dcterms:created>
  <dcterms:modified xsi:type="dcterms:W3CDTF">2023-09-25T05:12:00Z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2023-09-21T00:00:00Z</vt:filetime>
  </property>
</Properties>
</file>